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125" w:rsidRDefault="00E07125" w:rsidP="00E07125">
      <w:pPr>
        <w:jc w:val="center"/>
        <w:rPr>
          <w:rFonts w:ascii="Constantia" w:hAnsi="Constantia" w:cs="Aharoni"/>
          <w:sz w:val="72"/>
          <w:szCs w:val="72"/>
        </w:rPr>
      </w:pPr>
      <w:proofErr w:type="spellStart"/>
      <w:r w:rsidRPr="00E07125">
        <w:rPr>
          <w:rFonts w:ascii="Constantia" w:hAnsi="Constantia" w:cs="Aharoni"/>
          <w:sz w:val="72"/>
          <w:szCs w:val="72"/>
        </w:rPr>
        <w:t>Blinky</w:t>
      </w:r>
      <w:proofErr w:type="spellEnd"/>
      <w:r w:rsidRPr="00E07125">
        <w:rPr>
          <w:rFonts w:ascii="Constantia" w:hAnsi="Constantia" w:cs="Aharoni"/>
          <w:sz w:val="72"/>
          <w:szCs w:val="72"/>
        </w:rPr>
        <w:t xml:space="preserve"> Kit Instructions</w:t>
      </w:r>
    </w:p>
    <w:p w:rsidR="00E07125" w:rsidRDefault="005A0EF1" w:rsidP="00E07125">
      <w:pPr>
        <w:jc w:val="center"/>
        <w:rPr>
          <w:rFonts w:ascii="Constantia" w:hAnsi="Constantia" w:cs="Aharoni"/>
          <w:sz w:val="72"/>
          <w:szCs w:val="72"/>
        </w:rPr>
      </w:pPr>
      <w:r>
        <w:rPr>
          <w:rFonts w:ascii="Constantia" w:hAnsi="Constantia" w:cs="Aharoni"/>
          <w:noProof/>
          <w:sz w:val="72"/>
          <w:szCs w:val="72"/>
        </w:rPr>
        <w:drawing>
          <wp:inline distT="0" distB="0" distL="0" distR="0">
            <wp:extent cx="5934075" cy="5924550"/>
            <wp:effectExtent l="19050" t="0" r="9525" b="0"/>
            <wp:docPr id="2" name="Picture 2" descr="C:\Users\tnadov\Desktop\parts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nadov\Desktop\partslist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985" w:rsidRDefault="00037985" w:rsidP="00E07125">
      <w:pPr>
        <w:jc w:val="center"/>
        <w:rPr>
          <w:rFonts w:ascii="Constantia" w:hAnsi="Constantia" w:cs="Aharoni"/>
          <w:sz w:val="24"/>
          <w:szCs w:val="24"/>
        </w:rPr>
      </w:pPr>
      <w:r>
        <w:rPr>
          <w:rFonts w:ascii="Constantia" w:hAnsi="Constantia" w:cs="Aharoni"/>
          <w:sz w:val="24"/>
          <w:szCs w:val="24"/>
        </w:rPr>
        <w:t>You should have everything pictured here</w:t>
      </w:r>
      <w:r w:rsidR="005A0EF1">
        <w:rPr>
          <w:rFonts w:ascii="Constantia" w:hAnsi="Constantia" w:cs="Aharoni"/>
          <w:sz w:val="24"/>
          <w:szCs w:val="24"/>
        </w:rPr>
        <w:t>. Your button, microcontroller and socket will be inside your battery case.</w:t>
      </w:r>
    </w:p>
    <w:p w:rsidR="005A0EF1" w:rsidRDefault="005A0EF1" w:rsidP="00E07125">
      <w:pPr>
        <w:jc w:val="center"/>
        <w:rPr>
          <w:rFonts w:ascii="Constantia" w:hAnsi="Constantia" w:cs="Aharoni"/>
          <w:sz w:val="24"/>
          <w:szCs w:val="24"/>
        </w:rPr>
      </w:pPr>
    </w:p>
    <w:p w:rsidR="005A0EF1" w:rsidRDefault="005A0EF1" w:rsidP="00E07125">
      <w:pPr>
        <w:jc w:val="center"/>
        <w:rPr>
          <w:rFonts w:ascii="Constantia" w:hAnsi="Constantia" w:cs="Aharoni"/>
          <w:sz w:val="24"/>
          <w:szCs w:val="24"/>
        </w:rPr>
      </w:pPr>
    </w:p>
    <w:p w:rsidR="005A0EF1" w:rsidRDefault="005A0EF1" w:rsidP="00E07125">
      <w:pPr>
        <w:jc w:val="center"/>
        <w:rPr>
          <w:rFonts w:ascii="Constantia" w:hAnsi="Constantia" w:cs="Aharoni"/>
          <w:sz w:val="52"/>
          <w:szCs w:val="52"/>
        </w:rPr>
      </w:pPr>
      <w:r>
        <w:rPr>
          <w:rFonts w:ascii="Constantia" w:hAnsi="Constantia" w:cs="Aharoni"/>
          <w:sz w:val="52"/>
          <w:szCs w:val="52"/>
        </w:rPr>
        <w:lastRenderedPageBreak/>
        <w:t>Tools:</w:t>
      </w:r>
    </w:p>
    <w:tbl>
      <w:tblPr>
        <w:tblStyle w:val="TableGrid"/>
        <w:tblW w:w="0" w:type="auto"/>
        <w:tblLook w:val="04A0"/>
      </w:tblPr>
      <w:tblGrid>
        <w:gridCol w:w="4788"/>
        <w:gridCol w:w="4788"/>
      </w:tblGrid>
      <w:tr w:rsidR="005A0EF1" w:rsidTr="005A0EF1">
        <w:tc>
          <w:tcPr>
            <w:tcW w:w="4788" w:type="dxa"/>
          </w:tcPr>
          <w:p w:rsidR="005A0EF1" w:rsidRDefault="005A0EF1" w:rsidP="00E07125">
            <w:pPr>
              <w:jc w:val="center"/>
              <w:rPr>
                <w:rFonts w:ascii="Constantia" w:hAnsi="Constantia" w:cs="Aharoni"/>
                <w:sz w:val="52"/>
                <w:szCs w:val="52"/>
              </w:rPr>
            </w:pPr>
            <w:r>
              <w:rPr>
                <w:rFonts w:ascii="Constantia" w:hAnsi="Constantia" w:cs="Aharoni"/>
                <w:noProof/>
                <w:sz w:val="52"/>
                <w:szCs w:val="52"/>
              </w:rPr>
              <w:drawing>
                <wp:inline distT="0" distB="0" distL="0" distR="0">
                  <wp:extent cx="2441121" cy="1314450"/>
                  <wp:effectExtent l="1905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121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A0EF1" w:rsidRDefault="005A0EF1" w:rsidP="00E07125">
            <w:pPr>
              <w:jc w:val="center"/>
              <w:rPr>
                <w:rFonts w:ascii="Constantia" w:hAnsi="Constantia" w:cs="Aharoni"/>
                <w:sz w:val="52"/>
                <w:szCs w:val="52"/>
              </w:rPr>
            </w:pPr>
            <w:r>
              <w:rPr>
                <w:rFonts w:ascii="Constantia" w:hAnsi="Constantia" w:cs="Aharoni"/>
                <w:noProof/>
                <w:sz w:val="52"/>
                <w:szCs w:val="52"/>
              </w:rPr>
              <w:drawing>
                <wp:inline distT="0" distB="0" distL="0" distR="0">
                  <wp:extent cx="2447925" cy="1481329"/>
                  <wp:effectExtent l="1905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481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EF1" w:rsidTr="005A0EF1">
        <w:tc>
          <w:tcPr>
            <w:tcW w:w="4788" w:type="dxa"/>
          </w:tcPr>
          <w:p w:rsidR="005A0EF1" w:rsidRDefault="002D4160" w:rsidP="00E07125">
            <w:pPr>
              <w:jc w:val="center"/>
              <w:rPr>
                <w:rFonts w:ascii="Constantia" w:hAnsi="Constantia" w:cs="Aharoni"/>
                <w:sz w:val="52"/>
                <w:szCs w:val="52"/>
              </w:rPr>
            </w:pPr>
            <w:r>
              <w:rPr>
                <w:rFonts w:ascii="Constantia" w:hAnsi="Constantia" w:cs="Aharoni"/>
                <w:noProof/>
                <w:sz w:val="52"/>
                <w:szCs w:val="52"/>
              </w:rPr>
              <w:drawing>
                <wp:inline distT="0" distB="0" distL="0" distR="0">
                  <wp:extent cx="2573968" cy="1933575"/>
                  <wp:effectExtent l="1905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968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A0EF1" w:rsidRDefault="005A0EF1" w:rsidP="00E07125">
            <w:pPr>
              <w:jc w:val="center"/>
              <w:rPr>
                <w:rFonts w:ascii="Constantia" w:hAnsi="Constantia" w:cs="Aharoni"/>
                <w:sz w:val="52"/>
                <w:szCs w:val="52"/>
              </w:rPr>
            </w:pPr>
          </w:p>
        </w:tc>
      </w:tr>
    </w:tbl>
    <w:p w:rsidR="005A0EF1" w:rsidRPr="005A0EF1" w:rsidRDefault="005A0EF1" w:rsidP="00E07125">
      <w:pPr>
        <w:jc w:val="center"/>
        <w:rPr>
          <w:rFonts w:ascii="Constantia" w:hAnsi="Constantia" w:cs="Aharoni"/>
          <w:sz w:val="52"/>
          <w:szCs w:val="52"/>
        </w:rPr>
      </w:pPr>
    </w:p>
    <w:sectPr w:rsidR="005A0EF1" w:rsidRPr="005A0E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E07125"/>
    <w:rsid w:val="00037985"/>
    <w:rsid w:val="002D4160"/>
    <w:rsid w:val="005A0EF1"/>
    <w:rsid w:val="00E071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7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712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A0EF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2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tnadov</dc:creator>
  <cp:lastModifiedBy>tnadov</cp:lastModifiedBy>
  <cp:revision>1</cp:revision>
  <dcterms:created xsi:type="dcterms:W3CDTF">2012-11-28T18:45:00Z</dcterms:created>
  <dcterms:modified xsi:type="dcterms:W3CDTF">2012-11-28T19:56:00Z</dcterms:modified>
</cp:coreProperties>
</file>